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15937" w14:textId="4665006F" w:rsidR="00546E14" w:rsidRPr="0090403C" w:rsidRDefault="001C7C89" w:rsidP="00B01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</w:pPr>
      <w:r w:rsidRPr="0090403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1</w:t>
      </w:r>
      <w:r w:rsidR="00EA3D7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7</w:t>
      </w:r>
      <w:r w:rsidRPr="0090403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="00D44C9C" w:rsidRPr="0090403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Mayıs</w:t>
      </w:r>
      <w:r w:rsidRPr="0090403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 xml:space="preserve"> 202</w:t>
      </w:r>
      <w:r w:rsidR="009E0C3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5</w:t>
      </w:r>
      <w:r w:rsidRPr="0090403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="00546E14" w:rsidRPr="0090403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 xml:space="preserve">Dünya </w:t>
      </w:r>
      <w:r w:rsidR="00D44C9C" w:rsidRPr="0090403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Hipertansiyon</w:t>
      </w:r>
      <w:r w:rsidR="00546E14" w:rsidRPr="0090403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 xml:space="preserve"> Günü</w:t>
      </w:r>
    </w:p>
    <w:p w14:paraId="21AF5D65" w14:textId="7DC7AAC3" w:rsidR="00454198" w:rsidRPr="0090403C" w:rsidRDefault="00546E14" w:rsidP="00970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</w:pPr>
      <w:r w:rsidRPr="0090403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 xml:space="preserve">İl Sağlık Müdürlüğü </w:t>
      </w:r>
      <w:r w:rsidR="00BC4812" w:rsidRPr="0090403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 xml:space="preserve">Faaliyet </w:t>
      </w:r>
      <w:r w:rsidRPr="0090403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Planı</w:t>
      </w:r>
    </w:p>
    <w:p w14:paraId="1F21163A" w14:textId="77777777" w:rsidR="009700AD" w:rsidRPr="0090403C" w:rsidRDefault="009700AD" w:rsidP="00004E50">
      <w:pPr>
        <w:pStyle w:val="HTMLncedenBiimlendirilmi"/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</w:pPr>
    </w:p>
    <w:p w14:paraId="57991E1C" w14:textId="4ED534D2" w:rsidR="00B2526B" w:rsidRPr="0090403C" w:rsidRDefault="00F66413" w:rsidP="006C5528">
      <w:pPr>
        <w:pStyle w:val="HTMLncedenBiimlendirilmi"/>
        <w:tabs>
          <w:tab w:val="left" w:pos="567"/>
        </w:tabs>
        <w:spacing w:line="360" w:lineRule="auto"/>
        <w:ind w:left="284" w:right="425"/>
        <w:jc w:val="both"/>
        <w:rPr>
          <w:rFonts w:ascii="Times New Roman" w:hAnsi="Times New Roman" w:cs="Times New Roman"/>
          <w:sz w:val="24"/>
          <w:szCs w:val="24"/>
        </w:rPr>
      </w:pPr>
      <w:r w:rsidRPr="0090403C">
        <w:rPr>
          <w:rFonts w:ascii="Times New Roman" w:hAnsi="Times New Roman" w:cs="Times New Roman"/>
          <w:sz w:val="24"/>
          <w:szCs w:val="24"/>
        </w:rPr>
        <w:tab/>
      </w:r>
      <w:r w:rsidR="0090403C">
        <w:rPr>
          <w:rFonts w:ascii="Times New Roman" w:hAnsi="Times New Roman" w:cs="Times New Roman"/>
          <w:sz w:val="24"/>
          <w:szCs w:val="24"/>
        </w:rPr>
        <w:tab/>
      </w:r>
      <w:r w:rsidR="00D44C9C" w:rsidRPr="0090403C">
        <w:rPr>
          <w:rFonts w:ascii="Times New Roman" w:hAnsi="Times New Roman" w:cs="Times New Roman"/>
          <w:sz w:val="24"/>
          <w:szCs w:val="24"/>
        </w:rPr>
        <w:t>17 Ma</w:t>
      </w:r>
      <w:r w:rsidR="00355A4B" w:rsidRPr="0090403C">
        <w:rPr>
          <w:rFonts w:ascii="Times New Roman" w:hAnsi="Times New Roman" w:cs="Times New Roman"/>
          <w:sz w:val="24"/>
          <w:szCs w:val="24"/>
        </w:rPr>
        <w:t>y</w:t>
      </w:r>
      <w:r w:rsidR="00D44C9C" w:rsidRPr="0090403C">
        <w:rPr>
          <w:rFonts w:ascii="Times New Roman" w:hAnsi="Times New Roman" w:cs="Times New Roman"/>
          <w:sz w:val="24"/>
          <w:szCs w:val="24"/>
        </w:rPr>
        <w:t>ıs</w:t>
      </w:r>
      <w:r w:rsidR="00E00166" w:rsidRPr="0090403C">
        <w:rPr>
          <w:rFonts w:ascii="Times New Roman" w:hAnsi="Times New Roman" w:cs="Times New Roman"/>
          <w:sz w:val="24"/>
          <w:szCs w:val="24"/>
        </w:rPr>
        <w:t xml:space="preserve"> 202</w:t>
      </w:r>
      <w:r w:rsidR="00EE3465">
        <w:rPr>
          <w:rFonts w:ascii="Times New Roman" w:hAnsi="Times New Roman" w:cs="Times New Roman"/>
          <w:sz w:val="24"/>
          <w:szCs w:val="24"/>
        </w:rPr>
        <w:t>5</w:t>
      </w:r>
      <w:r w:rsidR="00E00166" w:rsidRPr="0090403C">
        <w:rPr>
          <w:rFonts w:ascii="Times New Roman" w:hAnsi="Times New Roman" w:cs="Times New Roman"/>
          <w:sz w:val="24"/>
          <w:szCs w:val="24"/>
        </w:rPr>
        <w:t xml:space="preserve"> </w:t>
      </w:r>
      <w:r w:rsidR="00BA70E7" w:rsidRPr="0090403C">
        <w:rPr>
          <w:rFonts w:ascii="Times New Roman" w:hAnsi="Times New Roman" w:cs="Times New Roman"/>
          <w:sz w:val="24"/>
          <w:szCs w:val="24"/>
        </w:rPr>
        <w:t xml:space="preserve">Dünya </w:t>
      </w:r>
      <w:r w:rsidR="00D44C9C" w:rsidRPr="0090403C">
        <w:rPr>
          <w:rFonts w:ascii="Times New Roman" w:hAnsi="Times New Roman" w:cs="Times New Roman"/>
          <w:sz w:val="24"/>
          <w:szCs w:val="24"/>
        </w:rPr>
        <w:t>Hipertansiyon</w:t>
      </w:r>
      <w:r w:rsidR="00BA70E7" w:rsidRPr="0090403C">
        <w:rPr>
          <w:rFonts w:ascii="Times New Roman" w:hAnsi="Times New Roman" w:cs="Times New Roman"/>
          <w:sz w:val="24"/>
          <w:szCs w:val="24"/>
        </w:rPr>
        <w:t xml:space="preserve"> Günü</w:t>
      </w:r>
      <w:r w:rsidR="00E00166" w:rsidRPr="0090403C">
        <w:rPr>
          <w:rFonts w:ascii="Times New Roman" w:hAnsi="Times New Roman" w:cs="Times New Roman"/>
          <w:sz w:val="24"/>
          <w:szCs w:val="24"/>
        </w:rPr>
        <w:t xml:space="preserve"> </w:t>
      </w:r>
      <w:r w:rsidR="00BA70E7" w:rsidRPr="0090403C">
        <w:rPr>
          <w:rFonts w:ascii="Times New Roman" w:hAnsi="Times New Roman" w:cs="Times New Roman"/>
          <w:sz w:val="24"/>
          <w:szCs w:val="24"/>
        </w:rPr>
        <w:t xml:space="preserve">etkinliklerinin </w:t>
      </w:r>
      <w:r w:rsidRPr="0090403C">
        <w:rPr>
          <w:rFonts w:ascii="Times New Roman" w:hAnsi="Times New Roman" w:cs="Times New Roman"/>
          <w:sz w:val="24"/>
          <w:szCs w:val="24"/>
        </w:rPr>
        <w:t xml:space="preserve">bu yılki </w:t>
      </w:r>
      <w:r w:rsidR="00BA70E7" w:rsidRPr="0090403C">
        <w:rPr>
          <w:rFonts w:ascii="Times New Roman" w:hAnsi="Times New Roman" w:cs="Times New Roman"/>
          <w:sz w:val="24"/>
          <w:szCs w:val="24"/>
        </w:rPr>
        <w:t xml:space="preserve">teması </w:t>
      </w:r>
      <w:r w:rsidR="007D161A" w:rsidRPr="00EC47CB">
        <w:rPr>
          <w:rFonts w:ascii="Times New Roman" w:hAnsi="Times New Roman" w:cs="Times New Roman"/>
          <w:b/>
        </w:rPr>
        <w:t>“Kan Basıncını Ölçtür, Kontrol Altında Tut, Uzun Yaşa”</w:t>
      </w:r>
      <w:r w:rsidR="007D161A">
        <w:rPr>
          <w:rFonts w:ascii="Times New Roman" w:hAnsi="Times New Roman" w:cs="Times New Roman"/>
          <w:sz w:val="24"/>
          <w:szCs w:val="24"/>
        </w:rPr>
        <w:t xml:space="preserve"> </w:t>
      </w:r>
      <w:r w:rsidR="0010759F">
        <w:rPr>
          <w:rFonts w:ascii="Times New Roman" w:hAnsi="Times New Roman" w:cs="Times New Roman"/>
          <w:sz w:val="24"/>
          <w:szCs w:val="24"/>
        </w:rPr>
        <w:t xml:space="preserve">olup </w:t>
      </w:r>
      <w:r w:rsidR="007F4DAB">
        <w:rPr>
          <w:rFonts w:ascii="Times New Roman" w:hAnsi="Times New Roman" w:cs="Times New Roman"/>
          <w:sz w:val="24"/>
          <w:szCs w:val="24"/>
        </w:rPr>
        <w:t>bu g</w:t>
      </w:r>
      <w:r w:rsidRPr="0090403C">
        <w:rPr>
          <w:rFonts w:ascii="Times New Roman" w:hAnsi="Times New Roman" w:cs="Times New Roman"/>
          <w:sz w:val="24"/>
          <w:szCs w:val="24"/>
        </w:rPr>
        <w:t>ün münasebetiyle çeşitli etkinlikler düzenlenerek</w:t>
      </w:r>
      <w:r w:rsidR="00B2526B" w:rsidRPr="0090403C">
        <w:rPr>
          <w:rFonts w:ascii="Times New Roman" w:hAnsi="Times New Roman" w:cs="Times New Roman"/>
          <w:sz w:val="24"/>
          <w:szCs w:val="24"/>
        </w:rPr>
        <w:t xml:space="preserve"> halkımızın ve sağlık personeli</w:t>
      </w:r>
      <w:r w:rsidRPr="0090403C">
        <w:rPr>
          <w:rFonts w:ascii="Times New Roman" w:hAnsi="Times New Roman" w:cs="Times New Roman"/>
          <w:sz w:val="24"/>
          <w:szCs w:val="24"/>
        </w:rPr>
        <w:t>mizin</w:t>
      </w:r>
      <w:r w:rsidR="00B2526B" w:rsidRPr="0090403C">
        <w:rPr>
          <w:rFonts w:ascii="Times New Roman" w:hAnsi="Times New Roman" w:cs="Times New Roman"/>
          <w:sz w:val="24"/>
          <w:szCs w:val="24"/>
        </w:rPr>
        <w:t xml:space="preserve"> </w:t>
      </w:r>
      <w:r w:rsidRPr="0090403C">
        <w:rPr>
          <w:rFonts w:ascii="Times New Roman" w:hAnsi="Times New Roman" w:cs="Times New Roman"/>
          <w:sz w:val="24"/>
          <w:szCs w:val="24"/>
        </w:rPr>
        <w:t>hiper</w:t>
      </w:r>
      <w:r w:rsidR="00355A4B" w:rsidRPr="0090403C">
        <w:rPr>
          <w:rFonts w:ascii="Times New Roman" w:hAnsi="Times New Roman" w:cs="Times New Roman"/>
          <w:sz w:val="24"/>
          <w:szCs w:val="24"/>
        </w:rPr>
        <w:t>tansiyon</w:t>
      </w:r>
      <w:r w:rsidR="00B2526B" w:rsidRPr="0090403C">
        <w:rPr>
          <w:rFonts w:ascii="Times New Roman" w:hAnsi="Times New Roman" w:cs="Times New Roman"/>
          <w:sz w:val="24"/>
          <w:szCs w:val="24"/>
        </w:rPr>
        <w:t xml:space="preserve"> hakkında bilgilendirilmesi ve farkındalıklarının artırılması, </w:t>
      </w:r>
      <w:r w:rsidR="009D2ED0">
        <w:rPr>
          <w:rFonts w:ascii="Times New Roman" w:hAnsi="Times New Roman" w:cs="Times New Roman"/>
          <w:sz w:val="24"/>
          <w:szCs w:val="24"/>
        </w:rPr>
        <w:t xml:space="preserve">güncel bilgilerin aktarılması, </w:t>
      </w:r>
      <w:r w:rsidR="00E43F98" w:rsidRPr="0090403C">
        <w:rPr>
          <w:rFonts w:ascii="Times New Roman" w:hAnsi="Times New Roman" w:cs="Times New Roman"/>
          <w:sz w:val="24"/>
          <w:szCs w:val="24"/>
        </w:rPr>
        <w:t>yüksek tansiyonu</w:t>
      </w:r>
      <w:r w:rsidR="00B2526B" w:rsidRPr="0090403C">
        <w:rPr>
          <w:rFonts w:ascii="Times New Roman" w:hAnsi="Times New Roman" w:cs="Times New Roman"/>
          <w:sz w:val="24"/>
          <w:szCs w:val="24"/>
        </w:rPr>
        <w:t xml:space="preserve"> olan kişilerin sağlık kuruluşuna başvurarak gereken müdahaleleri yaptırmalarının teşvik edilmesi, erken tanının öneminin vurgulanması </w:t>
      </w:r>
      <w:r w:rsidRPr="0090403C">
        <w:rPr>
          <w:rFonts w:ascii="Times New Roman" w:hAnsi="Times New Roman" w:cs="Times New Roman"/>
          <w:sz w:val="24"/>
          <w:szCs w:val="24"/>
        </w:rPr>
        <w:t>önemlidir</w:t>
      </w:r>
      <w:r w:rsidR="00B2526B" w:rsidRPr="0090403C">
        <w:rPr>
          <w:rFonts w:ascii="Times New Roman" w:hAnsi="Times New Roman" w:cs="Times New Roman"/>
          <w:sz w:val="24"/>
          <w:szCs w:val="24"/>
        </w:rPr>
        <w:t>.</w:t>
      </w:r>
    </w:p>
    <w:p w14:paraId="1B72138C" w14:textId="47870460" w:rsidR="00F66413" w:rsidRPr="0090403C" w:rsidRDefault="00F66413" w:rsidP="0090403C">
      <w:pPr>
        <w:pStyle w:val="HTMLncedenBiimlendirilmi"/>
        <w:tabs>
          <w:tab w:val="left" w:pos="567"/>
        </w:tabs>
        <w:spacing w:after="240" w:line="276" w:lineRule="auto"/>
        <w:ind w:left="284" w:right="425"/>
        <w:jc w:val="both"/>
        <w:rPr>
          <w:rFonts w:ascii="Times New Roman" w:hAnsi="Times New Roman" w:cs="Times New Roman"/>
          <w:sz w:val="24"/>
          <w:szCs w:val="24"/>
        </w:rPr>
      </w:pPr>
      <w:r w:rsidRPr="0090403C">
        <w:rPr>
          <w:rFonts w:ascii="Times New Roman" w:hAnsi="Times New Roman" w:cs="Times New Roman"/>
          <w:sz w:val="24"/>
          <w:szCs w:val="24"/>
        </w:rPr>
        <w:tab/>
      </w:r>
      <w:r w:rsidR="0090403C">
        <w:rPr>
          <w:rFonts w:ascii="Times New Roman" w:hAnsi="Times New Roman" w:cs="Times New Roman"/>
          <w:sz w:val="24"/>
          <w:szCs w:val="24"/>
        </w:rPr>
        <w:tab/>
      </w:r>
      <w:r w:rsidRPr="0090403C">
        <w:rPr>
          <w:rFonts w:ascii="Times New Roman" w:hAnsi="Times New Roman" w:cs="Times New Roman"/>
          <w:sz w:val="24"/>
          <w:szCs w:val="24"/>
        </w:rPr>
        <w:t>Hipertansiyon temalı materyale aşağıdaki linklerden ulaşabilirsiniz:</w:t>
      </w:r>
    </w:p>
    <w:p w14:paraId="22919909" w14:textId="77777777" w:rsidR="005568E6" w:rsidRDefault="005937DE" w:rsidP="005568E6">
      <w:pPr>
        <w:pStyle w:val="HTMLncedenBiimlendirilmi"/>
        <w:spacing w:after="240" w:line="276" w:lineRule="auto"/>
        <w:ind w:left="284" w:right="425" w:firstLine="424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568E6" w:rsidRPr="00615B0C">
          <w:rPr>
            <w:rStyle w:val="Kpr"/>
            <w:rFonts w:ascii="Times New Roman" w:hAnsi="Times New Roman" w:cs="Times New Roman"/>
            <w:sz w:val="24"/>
            <w:szCs w:val="24"/>
          </w:rPr>
          <w:t>https://hsgm.saglik.gov.tr/depo/birimler/kronik-hastaliklar-ve-yasli-sagligi-db/Dokumanlar/Afisler/Kan_Basinci_Olcumu.pdf</w:t>
        </w:r>
      </w:hyperlink>
    </w:p>
    <w:p w14:paraId="46A8B0E1" w14:textId="77777777" w:rsidR="005568E6" w:rsidRDefault="005937DE" w:rsidP="005568E6">
      <w:pPr>
        <w:pStyle w:val="HTMLncedenBiimlendirilmi"/>
        <w:spacing w:after="240" w:line="276" w:lineRule="auto"/>
        <w:ind w:left="284" w:right="425" w:firstLine="424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568E6" w:rsidRPr="00615B0C">
          <w:rPr>
            <w:rStyle w:val="Kpr"/>
            <w:rFonts w:ascii="Times New Roman" w:hAnsi="Times New Roman" w:cs="Times New Roman"/>
            <w:sz w:val="24"/>
            <w:szCs w:val="24"/>
          </w:rPr>
          <w:t>https://hsgm.saglik.gov.tr/depo/birimler/kronik-hastaliklar-ve-yasli-sagligi-db/Dokumanlar/Afisler/KB_Kontrol_Altina_Alma_Onerileri.pdf</w:t>
        </w:r>
      </w:hyperlink>
    </w:p>
    <w:p w14:paraId="2513AE2A" w14:textId="03E4DE9A" w:rsidR="005568E6" w:rsidRPr="005568E6" w:rsidRDefault="005937DE" w:rsidP="0090403C">
      <w:pPr>
        <w:pStyle w:val="HTMLncedenBiimlendirilmi"/>
        <w:spacing w:after="240" w:line="276" w:lineRule="auto"/>
        <w:ind w:left="284" w:right="425" w:firstLine="424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568E6" w:rsidRPr="005568E6">
          <w:rPr>
            <w:rStyle w:val="Kpr"/>
            <w:rFonts w:ascii="Times New Roman" w:hAnsi="Times New Roman" w:cs="Times New Roman"/>
            <w:sz w:val="24"/>
            <w:szCs w:val="24"/>
          </w:rPr>
          <w:t>https://hsgm.saglik.gov.tr/tr/dokumanlar-kronikhastaliklar.html</w:t>
        </w:r>
      </w:hyperlink>
    </w:p>
    <w:p w14:paraId="54CCC4CC" w14:textId="650C5487" w:rsidR="00546E14" w:rsidRPr="0090403C" w:rsidRDefault="00546E14" w:rsidP="0090403C">
      <w:pPr>
        <w:pStyle w:val="HTMLncedenBiimlendirilmi"/>
        <w:spacing w:after="240" w:line="276" w:lineRule="auto"/>
        <w:ind w:left="284" w:right="425" w:firstLine="42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403C">
        <w:rPr>
          <w:rFonts w:ascii="Times New Roman" w:hAnsi="Times New Roman" w:cs="Times New Roman"/>
          <w:sz w:val="24"/>
          <w:szCs w:val="24"/>
        </w:rPr>
        <w:t>Bu bağlamda; İl Sağlık Müdürlükleri</w:t>
      </w:r>
      <w:r w:rsidR="00004E50" w:rsidRPr="0090403C">
        <w:rPr>
          <w:rFonts w:ascii="Times New Roman" w:hAnsi="Times New Roman" w:cs="Times New Roman"/>
          <w:sz w:val="24"/>
          <w:szCs w:val="24"/>
        </w:rPr>
        <w:t>mizi</w:t>
      </w:r>
      <w:r w:rsidR="00F66413" w:rsidRPr="0090403C">
        <w:rPr>
          <w:rFonts w:ascii="Times New Roman" w:hAnsi="Times New Roman" w:cs="Times New Roman"/>
          <w:sz w:val="24"/>
          <w:szCs w:val="24"/>
        </w:rPr>
        <w:t>n koordinasyonunda gerçekleştirilmesi beklenen</w:t>
      </w:r>
      <w:r w:rsidR="0090403C">
        <w:rPr>
          <w:rFonts w:ascii="Times New Roman" w:hAnsi="Times New Roman" w:cs="Times New Roman"/>
          <w:sz w:val="24"/>
          <w:szCs w:val="24"/>
        </w:rPr>
        <w:t xml:space="preserve"> </w:t>
      </w:r>
      <w:r w:rsidR="00F66413" w:rsidRPr="0090403C">
        <w:rPr>
          <w:rFonts w:ascii="Times New Roman" w:hAnsi="Times New Roman" w:cs="Times New Roman"/>
          <w:sz w:val="24"/>
          <w:szCs w:val="24"/>
        </w:rPr>
        <w:t>f</w:t>
      </w:r>
      <w:r w:rsidR="00004E50" w:rsidRPr="0090403C">
        <w:rPr>
          <w:rFonts w:ascii="Times New Roman" w:hAnsi="Times New Roman" w:cs="Times New Roman"/>
          <w:sz w:val="24"/>
          <w:szCs w:val="24"/>
        </w:rPr>
        <w:t>aaliyet</w:t>
      </w:r>
      <w:r w:rsidR="00F66413" w:rsidRPr="0090403C">
        <w:rPr>
          <w:rFonts w:ascii="Times New Roman" w:hAnsi="Times New Roman" w:cs="Times New Roman"/>
          <w:sz w:val="24"/>
          <w:szCs w:val="24"/>
        </w:rPr>
        <w:t xml:space="preserve"> örnekleri de aşağıda sıralanmıştır.</w:t>
      </w:r>
    </w:p>
    <w:p w14:paraId="7E929792" w14:textId="5657F4CA" w:rsidR="00F66413" w:rsidRPr="0090403C" w:rsidRDefault="009D2ED0" w:rsidP="006C5528">
      <w:pPr>
        <w:pStyle w:val="ListeParagraf"/>
        <w:numPr>
          <w:ilvl w:val="0"/>
          <w:numId w:val="1"/>
        </w:numPr>
        <w:tabs>
          <w:tab w:val="left" w:pos="993"/>
        </w:tabs>
        <w:spacing w:after="0" w:line="360" w:lineRule="auto"/>
        <w:ind w:left="284" w:right="425" w:firstLine="567"/>
        <w:jc w:val="both"/>
        <w:rPr>
          <w:rFonts w:ascii="Times New Roman" w:hAnsi="Times New Roman" w:cs="Times New Roman"/>
          <w:color w:val="0563C1" w:themeColor="hyperlink"/>
          <w:sz w:val="24"/>
          <w:szCs w:val="24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Yukarıda bildirilen </w:t>
      </w:r>
      <w:r w:rsidR="00300436" w:rsidRPr="0090403C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link</w:t>
      </w:r>
      <w:r w:rsidR="00F66413" w:rsidRPr="0090403C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lerde</w:t>
      </w:r>
      <w:r w:rsidR="00300436" w:rsidRPr="0090403C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yayımlanan ve örnekleri Ek-4 ve Ek-5</w:t>
      </w:r>
      <w:r w:rsidR="005937DE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’</w:t>
      </w:r>
      <w:bookmarkStart w:id="0" w:name="_GoBack"/>
      <w:bookmarkEnd w:id="0"/>
      <w:r w:rsidR="005937DE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de </w:t>
      </w:r>
      <w:r w:rsidR="00300436" w:rsidRPr="0090403C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yer alan</w:t>
      </w:r>
      <w:r w:rsidRPr="009D2ED0">
        <w:t xml:space="preserve"> </w:t>
      </w:r>
      <w:r w:rsidR="00861418" w:rsidRPr="00EC47CB">
        <w:rPr>
          <w:rFonts w:ascii="Times New Roman" w:hAnsi="Times New Roman" w:cs="Times New Roman"/>
          <w:b/>
        </w:rPr>
        <w:t>“Kan Basıncını Ölçtür, Kontrol Altında Tut, Uzun Yaşa”</w:t>
      </w:r>
      <w:r w:rsidR="00861418">
        <w:rPr>
          <w:rFonts w:ascii="Times New Roman" w:hAnsi="Times New Roman" w:cs="Times New Roman"/>
          <w:b/>
        </w:rPr>
        <w:t xml:space="preserve"> </w:t>
      </w:r>
      <w:r w:rsidRPr="009D2ED0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temalı</w:t>
      </w:r>
      <w:r w:rsidR="00300436" w:rsidRPr="0090403C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afiş ve broşür</w:t>
      </w:r>
      <w:r w:rsidR="00BB3902" w:rsidRPr="0090403C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ün </w:t>
      </w:r>
      <w:r w:rsidR="00300436" w:rsidRPr="0090403C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çoğaltılması;</w:t>
      </w:r>
      <w:r w:rsidR="00004E50" w:rsidRPr="0090403C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afiş</w:t>
      </w:r>
      <w:r w:rsidR="00861418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in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3357C" w:rsidRPr="0090403C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m</w:t>
      </w:r>
      <w:r w:rsidR="00300436" w:rsidRPr="0090403C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üdürlüğünüz bünyes</w:t>
      </w:r>
      <w:r w:rsidR="00300436" w:rsidRPr="0090403C">
        <w:rPr>
          <w:rFonts w:ascii="Times New Roman" w:eastAsia="Calibri" w:hAnsi="Times New Roman" w:cs="Times New Roman"/>
          <w:sz w:val="24"/>
          <w:szCs w:val="24"/>
        </w:rPr>
        <w:t>indeki birinci, ikinci, üçüncü basamak sağlık kurum ve kuruluşları ile diğer ilgili kamu/özel kurum ve kuruluşlara dağıtılarak görünür yerlere asılmasının sağlanması; el broşürlerinin, iliniz tarafından planlanan etkinliklerde vatandaşlara dağıtılması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F03948" w14:textId="4BA942CB" w:rsidR="0040381D" w:rsidRPr="0090403C" w:rsidRDefault="00C03330" w:rsidP="006C5528">
      <w:pPr>
        <w:pStyle w:val="ListeParagraf"/>
        <w:numPr>
          <w:ilvl w:val="0"/>
          <w:numId w:val="1"/>
        </w:numPr>
        <w:tabs>
          <w:tab w:val="left" w:pos="993"/>
        </w:tabs>
        <w:spacing w:after="0" w:line="360" w:lineRule="auto"/>
        <w:ind w:left="284" w:right="425" w:firstLine="567"/>
        <w:jc w:val="both"/>
        <w:rPr>
          <w:rFonts w:ascii="Times New Roman" w:hAnsi="Times New Roman" w:cs="Times New Roman"/>
          <w:color w:val="0563C1" w:themeColor="hyperlink"/>
          <w:sz w:val="24"/>
          <w:szCs w:val="24"/>
        </w:rPr>
      </w:pPr>
      <w:r w:rsidRPr="0090403C">
        <w:rPr>
          <w:rFonts w:ascii="Times New Roman" w:eastAsia="Calibri" w:hAnsi="Times New Roman" w:cs="Times New Roman"/>
          <w:sz w:val="24"/>
          <w:szCs w:val="24"/>
        </w:rPr>
        <w:t>Halkın konuya ilişkin farkındalığını artırmaya yönelik olarak hazırla</w:t>
      </w:r>
      <w:r w:rsidR="0040381D" w:rsidRPr="0090403C">
        <w:rPr>
          <w:rFonts w:ascii="Times New Roman" w:eastAsia="Calibri" w:hAnsi="Times New Roman" w:cs="Times New Roman"/>
          <w:sz w:val="24"/>
          <w:szCs w:val="24"/>
        </w:rPr>
        <w:t>nan</w:t>
      </w:r>
      <w:r w:rsidRPr="0090403C">
        <w:rPr>
          <w:rFonts w:ascii="Times New Roman" w:eastAsia="Calibri" w:hAnsi="Times New Roman" w:cs="Times New Roman"/>
          <w:sz w:val="24"/>
          <w:szCs w:val="24"/>
        </w:rPr>
        <w:t xml:space="preserve"> ve</w:t>
      </w:r>
      <w:r w:rsidRPr="0090403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66413" w:rsidRPr="0090403C">
          <w:rPr>
            <w:rStyle w:val="Kpr"/>
            <w:rFonts w:ascii="Times New Roman" w:eastAsia="Calibri" w:hAnsi="Times New Roman" w:cs="Times New Roman"/>
            <w:sz w:val="24"/>
            <w:szCs w:val="24"/>
          </w:rPr>
          <w:t>https://hsgm.saglik.gov.tr/tr/uzaktan-saglik-hizmeti-sunumu/hastalara-yonelik.html</w:t>
        </w:r>
      </w:hyperlink>
      <w:r w:rsidR="00185572" w:rsidRPr="00904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52B" w:rsidRPr="0090403C">
        <w:rPr>
          <w:rFonts w:ascii="Times New Roman" w:eastAsia="Calibri" w:hAnsi="Times New Roman" w:cs="Times New Roman"/>
          <w:sz w:val="24"/>
          <w:szCs w:val="24"/>
        </w:rPr>
        <w:t>adresinde yer alan</w:t>
      </w:r>
      <w:r w:rsidR="00D0152B" w:rsidRPr="0090403C">
        <w:rPr>
          <w:rFonts w:ascii="Times New Roman" w:hAnsi="Times New Roman" w:cs="Times New Roman"/>
          <w:sz w:val="24"/>
          <w:szCs w:val="24"/>
        </w:rPr>
        <w:t xml:space="preserve"> “</w:t>
      </w:r>
      <w:r w:rsidR="00E43F98" w:rsidRPr="0090403C">
        <w:rPr>
          <w:rFonts w:ascii="Times New Roman" w:hAnsi="Times New Roman" w:cs="Times New Roman"/>
          <w:sz w:val="24"/>
          <w:szCs w:val="24"/>
        </w:rPr>
        <w:t>Hipertansiyon</w:t>
      </w:r>
      <w:r w:rsidR="00D0152B" w:rsidRPr="0090403C">
        <w:rPr>
          <w:rFonts w:ascii="Times New Roman" w:hAnsi="Times New Roman" w:cs="Times New Roman"/>
          <w:sz w:val="24"/>
          <w:szCs w:val="24"/>
        </w:rPr>
        <w:t>”</w:t>
      </w:r>
      <w:r w:rsidR="00507FDD" w:rsidRPr="0090403C">
        <w:rPr>
          <w:rFonts w:ascii="Times New Roman" w:hAnsi="Times New Roman" w:cs="Times New Roman"/>
          <w:sz w:val="24"/>
          <w:szCs w:val="24"/>
        </w:rPr>
        <w:t xml:space="preserve"> ve “Kan Basıncı (Tansiyon) Ölçümü”</w:t>
      </w:r>
      <w:r w:rsidR="007F5B62" w:rsidRPr="0090403C">
        <w:rPr>
          <w:rFonts w:ascii="Times New Roman" w:hAnsi="Times New Roman" w:cs="Times New Roman"/>
          <w:sz w:val="24"/>
          <w:szCs w:val="24"/>
        </w:rPr>
        <w:t xml:space="preserve"> </w:t>
      </w:r>
      <w:r w:rsidR="0040381D" w:rsidRPr="0090403C">
        <w:rPr>
          <w:rFonts w:ascii="Times New Roman" w:hAnsi="Times New Roman" w:cs="Times New Roman"/>
          <w:sz w:val="24"/>
          <w:szCs w:val="24"/>
        </w:rPr>
        <w:t xml:space="preserve">başlıklı </w:t>
      </w:r>
      <w:r w:rsidR="00C70262" w:rsidRPr="0090403C">
        <w:rPr>
          <w:rFonts w:ascii="Times New Roman" w:hAnsi="Times New Roman" w:cs="Times New Roman"/>
          <w:sz w:val="24"/>
          <w:szCs w:val="24"/>
        </w:rPr>
        <w:t xml:space="preserve">eğitim </w:t>
      </w:r>
      <w:r w:rsidR="00D0152B" w:rsidRPr="0090403C">
        <w:rPr>
          <w:rFonts w:ascii="Times New Roman" w:hAnsi="Times New Roman" w:cs="Times New Roman"/>
          <w:sz w:val="24"/>
          <w:szCs w:val="24"/>
        </w:rPr>
        <w:t>video</w:t>
      </w:r>
      <w:r w:rsidR="0040381D" w:rsidRPr="0090403C">
        <w:rPr>
          <w:rFonts w:ascii="Times New Roman" w:hAnsi="Times New Roman" w:cs="Times New Roman"/>
          <w:sz w:val="24"/>
          <w:szCs w:val="24"/>
        </w:rPr>
        <w:t xml:space="preserve">larının aile sağlığı merkezlerinde, toplum sağlığı merkezlerinde, hastanelerde ve ilgili faaliyetlerde </w:t>
      </w:r>
      <w:r w:rsidR="00D0152B" w:rsidRPr="0090403C">
        <w:rPr>
          <w:rFonts w:ascii="Times New Roman" w:hAnsi="Times New Roman" w:cs="Times New Roman"/>
          <w:sz w:val="24"/>
          <w:szCs w:val="24"/>
        </w:rPr>
        <w:t>gösteriminin sağlanması</w:t>
      </w:r>
      <w:r w:rsidR="009D2ED0">
        <w:rPr>
          <w:rFonts w:ascii="Times New Roman" w:hAnsi="Times New Roman" w:cs="Times New Roman"/>
          <w:sz w:val="24"/>
          <w:szCs w:val="24"/>
        </w:rPr>
        <w:t>.</w:t>
      </w:r>
    </w:p>
    <w:p w14:paraId="624784D6" w14:textId="7B378BC1" w:rsidR="0040381D" w:rsidRPr="0090403C" w:rsidRDefault="009D2ED0" w:rsidP="006C5528">
      <w:pPr>
        <w:pStyle w:val="ListeParagraf"/>
        <w:numPr>
          <w:ilvl w:val="0"/>
          <w:numId w:val="1"/>
        </w:numPr>
        <w:tabs>
          <w:tab w:val="left" w:pos="993"/>
        </w:tabs>
        <w:spacing w:after="0" w:line="360" w:lineRule="auto"/>
        <w:ind w:left="284" w:right="425" w:firstLine="567"/>
        <w:jc w:val="both"/>
        <w:rPr>
          <w:rFonts w:ascii="Times New Roman" w:hAnsi="Times New Roman" w:cs="Times New Roman"/>
          <w:color w:val="0563C1" w:themeColor="hyperlink"/>
          <w:sz w:val="24"/>
          <w:szCs w:val="24"/>
        </w:rPr>
      </w:pPr>
      <w:r w:rsidRPr="009D2ED0">
        <w:rPr>
          <w:rFonts w:ascii="Times New Roman" w:hAnsi="Times New Roman" w:cs="Times New Roman"/>
          <w:sz w:val="24"/>
          <w:szCs w:val="24"/>
        </w:rPr>
        <w:t>Halkın ve sağlık personelinin konuya ilişkin farkındalığını artırma</w:t>
      </w:r>
      <w:r>
        <w:rPr>
          <w:rFonts w:ascii="Times New Roman" w:hAnsi="Times New Roman" w:cs="Times New Roman"/>
          <w:sz w:val="24"/>
          <w:szCs w:val="24"/>
        </w:rPr>
        <w:t>k, bilgilerini güncellemek amacıyla</w:t>
      </w:r>
      <w:r w:rsidRPr="009D2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</w:t>
      </w:r>
      <w:r w:rsidR="00C70262" w:rsidRPr="0090403C">
        <w:rPr>
          <w:rFonts w:ascii="Times New Roman" w:hAnsi="Times New Roman" w:cs="Times New Roman"/>
          <w:sz w:val="24"/>
          <w:szCs w:val="24"/>
        </w:rPr>
        <w:t>niversite</w:t>
      </w:r>
      <w:r w:rsidR="0040381D" w:rsidRPr="0090403C">
        <w:rPr>
          <w:rFonts w:ascii="Times New Roman" w:hAnsi="Times New Roman" w:cs="Times New Roman"/>
          <w:sz w:val="24"/>
          <w:szCs w:val="24"/>
        </w:rPr>
        <w:t xml:space="preserve">ler </w:t>
      </w:r>
      <w:r w:rsidR="00C70262" w:rsidRPr="0090403C">
        <w:rPr>
          <w:rFonts w:ascii="Times New Roman" w:hAnsi="Times New Roman" w:cs="Times New Roman"/>
          <w:sz w:val="24"/>
          <w:szCs w:val="24"/>
        </w:rPr>
        <w:t xml:space="preserve">ve </w:t>
      </w:r>
      <w:r w:rsidR="0040381D" w:rsidRPr="0090403C">
        <w:rPr>
          <w:rFonts w:ascii="Times New Roman" w:hAnsi="Times New Roman" w:cs="Times New Roman"/>
          <w:sz w:val="24"/>
          <w:szCs w:val="24"/>
        </w:rPr>
        <w:t xml:space="preserve">ilgili </w:t>
      </w:r>
      <w:r w:rsidR="00C70262" w:rsidRPr="0090403C">
        <w:rPr>
          <w:rFonts w:ascii="Times New Roman" w:hAnsi="Times New Roman" w:cs="Times New Roman"/>
          <w:sz w:val="24"/>
          <w:szCs w:val="24"/>
        </w:rPr>
        <w:t>STK’lar ile iş birliği içerisinde konu hakkında panel/sempozyum vb. düzenlenmesi</w:t>
      </w:r>
      <w:bookmarkStart w:id="1" w:name="_Hlk144910676"/>
      <w:r>
        <w:rPr>
          <w:rFonts w:ascii="Times New Roman" w:hAnsi="Times New Roman" w:cs="Times New Roman"/>
          <w:sz w:val="24"/>
          <w:szCs w:val="24"/>
        </w:rPr>
        <w:t>.</w:t>
      </w:r>
    </w:p>
    <w:p w14:paraId="097E8443" w14:textId="6552D108" w:rsidR="0040381D" w:rsidRPr="0090403C" w:rsidRDefault="00C70262" w:rsidP="006C5528">
      <w:pPr>
        <w:pStyle w:val="ListeParagraf"/>
        <w:numPr>
          <w:ilvl w:val="0"/>
          <w:numId w:val="1"/>
        </w:numPr>
        <w:tabs>
          <w:tab w:val="left" w:pos="993"/>
        </w:tabs>
        <w:spacing w:after="0" w:line="360" w:lineRule="auto"/>
        <w:ind w:left="284" w:right="425" w:firstLine="567"/>
        <w:jc w:val="both"/>
        <w:rPr>
          <w:rFonts w:ascii="Times New Roman" w:hAnsi="Times New Roman" w:cs="Times New Roman"/>
          <w:color w:val="0563C1" w:themeColor="hyperlink"/>
          <w:sz w:val="24"/>
          <w:szCs w:val="24"/>
        </w:rPr>
      </w:pPr>
      <w:r w:rsidRPr="0090403C">
        <w:rPr>
          <w:rFonts w:ascii="Times New Roman" w:hAnsi="Times New Roman" w:cs="Times New Roman"/>
          <w:sz w:val="24"/>
          <w:szCs w:val="24"/>
        </w:rPr>
        <w:t xml:space="preserve">Genel Müdürlüğümüz web sayfası haberler başlığı altında ve resmi yazımız ekinde yer alan Basın Bildirisi (Ek-3) </w:t>
      </w:r>
      <w:r w:rsidR="009D2ED0">
        <w:rPr>
          <w:rFonts w:ascii="Times New Roman" w:hAnsi="Times New Roman" w:cs="Times New Roman"/>
          <w:sz w:val="24"/>
          <w:szCs w:val="24"/>
        </w:rPr>
        <w:t xml:space="preserve">çerçevesinde; konunun </w:t>
      </w:r>
      <w:r w:rsidRPr="0090403C">
        <w:rPr>
          <w:rFonts w:ascii="Times New Roman" w:hAnsi="Times New Roman" w:cs="Times New Roman"/>
          <w:sz w:val="24"/>
          <w:szCs w:val="24"/>
        </w:rPr>
        <w:t>basın mensuplarıyla paylaşılması,</w:t>
      </w:r>
      <w:r w:rsidR="009D2ED0">
        <w:rPr>
          <w:rFonts w:ascii="Times New Roman" w:hAnsi="Times New Roman" w:cs="Times New Roman"/>
          <w:sz w:val="24"/>
          <w:szCs w:val="24"/>
        </w:rPr>
        <w:t xml:space="preserve"> </w:t>
      </w:r>
      <w:r w:rsidRPr="0090403C">
        <w:rPr>
          <w:rFonts w:ascii="Times New Roman" w:hAnsi="Times New Roman" w:cs="Times New Roman"/>
          <w:sz w:val="24"/>
          <w:szCs w:val="24"/>
        </w:rPr>
        <w:t>haberleştirme çalışmalarının ve konunun uzmanlarıyla programların yapılması</w:t>
      </w:r>
      <w:bookmarkEnd w:id="1"/>
      <w:r w:rsidR="009D2ED0">
        <w:rPr>
          <w:rFonts w:ascii="Times New Roman" w:hAnsi="Times New Roman" w:cs="Times New Roman"/>
          <w:sz w:val="24"/>
          <w:szCs w:val="24"/>
        </w:rPr>
        <w:t>.</w:t>
      </w:r>
    </w:p>
    <w:p w14:paraId="4E309731" w14:textId="3D3D187C" w:rsidR="0040381D" w:rsidRPr="0090403C" w:rsidRDefault="00546E14" w:rsidP="006C5528">
      <w:pPr>
        <w:pStyle w:val="ListeParagraf"/>
        <w:numPr>
          <w:ilvl w:val="0"/>
          <w:numId w:val="1"/>
        </w:numPr>
        <w:tabs>
          <w:tab w:val="left" w:pos="993"/>
        </w:tabs>
        <w:spacing w:after="0" w:line="360" w:lineRule="auto"/>
        <w:ind w:left="284" w:right="425" w:firstLine="567"/>
        <w:jc w:val="both"/>
        <w:rPr>
          <w:rFonts w:ascii="Times New Roman" w:hAnsi="Times New Roman" w:cs="Times New Roman"/>
          <w:color w:val="0563C1" w:themeColor="hyperlink"/>
          <w:sz w:val="24"/>
          <w:szCs w:val="24"/>
        </w:rPr>
      </w:pPr>
      <w:r w:rsidRPr="0090403C">
        <w:rPr>
          <w:rFonts w:ascii="Times New Roman" w:hAnsi="Times New Roman" w:cs="Times New Roman"/>
          <w:sz w:val="24"/>
          <w:szCs w:val="24"/>
        </w:rPr>
        <w:lastRenderedPageBreak/>
        <w:t>Çalışmalara ait anlık içerikler</w:t>
      </w:r>
      <w:r w:rsidR="005C7114" w:rsidRPr="0090403C">
        <w:rPr>
          <w:rFonts w:ascii="Times New Roman" w:hAnsi="Times New Roman" w:cs="Times New Roman"/>
          <w:sz w:val="24"/>
          <w:szCs w:val="24"/>
        </w:rPr>
        <w:t xml:space="preserve"> ile </w:t>
      </w:r>
      <w:r w:rsidR="00355A4B" w:rsidRPr="0090403C">
        <w:rPr>
          <w:rFonts w:ascii="Times New Roman" w:hAnsi="Times New Roman" w:cs="Times New Roman"/>
          <w:sz w:val="24"/>
          <w:szCs w:val="24"/>
        </w:rPr>
        <w:t>17 Mayıs</w:t>
      </w:r>
      <w:r w:rsidR="009700AD" w:rsidRPr="0090403C">
        <w:rPr>
          <w:rFonts w:ascii="Times New Roman" w:hAnsi="Times New Roman" w:cs="Times New Roman"/>
          <w:sz w:val="24"/>
          <w:szCs w:val="24"/>
        </w:rPr>
        <w:t xml:space="preserve"> 202</w:t>
      </w:r>
      <w:r w:rsidR="004E2535">
        <w:rPr>
          <w:rFonts w:ascii="Times New Roman" w:hAnsi="Times New Roman" w:cs="Times New Roman"/>
          <w:sz w:val="24"/>
          <w:szCs w:val="24"/>
        </w:rPr>
        <w:t>5</w:t>
      </w:r>
      <w:r w:rsidR="00454198" w:rsidRPr="0090403C">
        <w:rPr>
          <w:rFonts w:ascii="Times New Roman" w:hAnsi="Times New Roman" w:cs="Times New Roman"/>
          <w:sz w:val="24"/>
          <w:szCs w:val="24"/>
        </w:rPr>
        <w:t xml:space="preserve"> Dünya </w:t>
      </w:r>
      <w:r w:rsidR="00355A4B" w:rsidRPr="0090403C">
        <w:rPr>
          <w:rFonts w:ascii="Times New Roman" w:hAnsi="Times New Roman" w:cs="Times New Roman"/>
          <w:sz w:val="24"/>
          <w:szCs w:val="24"/>
        </w:rPr>
        <w:t>Hipertansiyon</w:t>
      </w:r>
      <w:r w:rsidR="00454198" w:rsidRPr="0090403C">
        <w:rPr>
          <w:rFonts w:ascii="Times New Roman" w:hAnsi="Times New Roman" w:cs="Times New Roman"/>
          <w:sz w:val="24"/>
          <w:szCs w:val="24"/>
        </w:rPr>
        <w:t xml:space="preserve"> Gününün </w:t>
      </w:r>
      <w:r w:rsidRPr="0090403C">
        <w:rPr>
          <w:rFonts w:ascii="Times New Roman" w:hAnsi="Times New Roman" w:cs="Times New Roman"/>
          <w:sz w:val="24"/>
          <w:szCs w:val="24"/>
        </w:rPr>
        <w:t xml:space="preserve">önemini vurgulayan </w:t>
      </w:r>
      <w:r w:rsidR="00C70262" w:rsidRPr="0090403C">
        <w:rPr>
          <w:rFonts w:ascii="Times New Roman" w:hAnsi="Times New Roman" w:cs="Times New Roman"/>
          <w:sz w:val="24"/>
          <w:szCs w:val="24"/>
        </w:rPr>
        <w:t xml:space="preserve">grafik </w:t>
      </w:r>
      <w:r w:rsidRPr="0090403C">
        <w:rPr>
          <w:rFonts w:ascii="Times New Roman" w:hAnsi="Times New Roman" w:cs="Times New Roman"/>
          <w:sz w:val="24"/>
          <w:szCs w:val="24"/>
        </w:rPr>
        <w:t>tasarımların veya videoların</w:t>
      </w:r>
      <w:r w:rsidR="0051797A" w:rsidRPr="0090403C">
        <w:rPr>
          <w:rFonts w:ascii="Times New Roman" w:hAnsi="Times New Roman" w:cs="Times New Roman"/>
          <w:sz w:val="24"/>
          <w:szCs w:val="24"/>
        </w:rPr>
        <w:t xml:space="preserve">, </w:t>
      </w:r>
      <w:r w:rsidR="00C70262" w:rsidRPr="0090403C">
        <w:rPr>
          <w:rFonts w:ascii="Times New Roman" w:hAnsi="Times New Roman" w:cs="Times New Roman"/>
          <w:sz w:val="24"/>
          <w:szCs w:val="24"/>
        </w:rPr>
        <w:t>resmi sosyal medya hesaplarından</w:t>
      </w:r>
      <w:r w:rsidR="006C5528" w:rsidRPr="006C5528">
        <w:rPr>
          <w:rFonts w:ascii="Times New Roman" w:hAnsi="Times New Roman" w:cs="Times New Roman"/>
          <w:b/>
        </w:rPr>
        <w:t xml:space="preserve"> </w:t>
      </w:r>
      <w:r w:rsidR="006C5528" w:rsidRPr="0090403C">
        <w:rPr>
          <w:rFonts w:ascii="Times New Roman" w:hAnsi="Times New Roman" w:cs="Times New Roman"/>
          <w:b/>
          <w:sz w:val="24"/>
          <w:szCs w:val="24"/>
        </w:rPr>
        <w:t>#</w:t>
      </w:r>
      <w:r w:rsidR="006C5528" w:rsidRPr="006C5528">
        <w:rPr>
          <w:rFonts w:ascii="Times New Roman" w:hAnsi="Times New Roman" w:cs="Times New Roman"/>
          <w:b/>
        </w:rPr>
        <w:t xml:space="preserve"> </w:t>
      </w:r>
      <w:proofErr w:type="spellStart"/>
      <w:r w:rsidR="006C5528" w:rsidRPr="006C5528">
        <w:rPr>
          <w:rFonts w:ascii="Times New Roman" w:hAnsi="Times New Roman" w:cs="Times New Roman"/>
          <w:b/>
          <w:sz w:val="24"/>
          <w:szCs w:val="24"/>
        </w:rPr>
        <w:t>KanBasıncınıÖlçtürKontrolAltındaTutUzunYaşa</w:t>
      </w:r>
      <w:proofErr w:type="spellEnd"/>
      <w:r w:rsidR="006C5528" w:rsidRPr="006C5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262" w:rsidRPr="0090403C">
        <w:rPr>
          <w:rFonts w:ascii="Times New Roman" w:hAnsi="Times New Roman" w:cs="Times New Roman"/>
          <w:sz w:val="24"/>
          <w:szCs w:val="24"/>
        </w:rPr>
        <w:t>etiket</w:t>
      </w:r>
      <w:r w:rsidR="006C5528">
        <w:rPr>
          <w:rFonts w:ascii="Times New Roman" w:hAnsi="Times New Roman" w:cs="Times New Roman"/>
          <w:sz w:val="24"/>
          <w:szCs w:val="24"/>
        </w:rPr>
        <w:t xml:space="preserve">iyle </w:t>
      </w:r>
      <w:r w:rsidR="00C70262" w:rsidRPr="0090403C">
        <w:rPr>
          <w:rFonts w:ascii="Times New Roman" w:hAnsi="Times New Roman" w:cs="Times New Roman"/>
          <w:sz w:val="24"/>
          <w:szCs w:val="24"/>
        </w:rPr>
        <w:t>paylaşılması</w:t>
      </w:r>
      <w:r w:rsidR="005626CA">
        <w:rPr>
          <w:rFonts w:ascii="Times New Roman" w:hAnsi="Times New Roman" w:cs="Times New Roman"/>
          <w:sz w:val="24"/>
          <w:szCs w:val="24"/>
        </w:rPr>
        <w:t>.</w:t>
      </w:r>
    </w:p>
    <w:p w14:paraId="47930471" w14:textId="718C8FBB" w:rsidR="00546E14" w:rsidRPr="0090403C" w:rsidRDefault="00D64112" w:rsidP="006C5528">
      <w:pPr>
        <w:pStyle w:val="ListeParagraf"/>
        <w:numPr>
          <w:ilvl w:val="0"/>
          <w:numId w:val="1"/>
        </w:numPr>
        <w:tabs>
          <w:tab w:val="left" w:pos="993"/>
        </w:tabs>
        <w:spacing w:after="0" w:line="360" w:lineRule="auto"/>
        <w:ind w:left="284" w:right="425" w:firstLine="567"/>
        <w:jc w:val="both"/>
        <w:rPr>
          <w:rFonts w:ascii="Times New Roman" w:hAnsi="Times New Roman" w:cs="Times New Roman"/>
          <w:color w:val="0563C1" w:themeColor="hyperlink"/>
          <w:sz w:val="24"/>
          <w:szCs w:val="24"/>
        </w:rPr>
      </w:pPr>
      <w:r w:rsidRPr="0090403C">
        <w:rPr>
          <w:rFonts w:ascii="Times New Roman" w:hAnsi="Times New Roman" w:cs="Times New Roman"/>
          <w:sz w:val="24"/>
          <w:szCs w:val="24"/>
        </w:rPr>
        <w:t>İ</w:t>
      </w:r>
      <w:r w:rsidR="00546E14" w:rsidRPr="0090403C">
        <w:rPr>
          <w:rFonts w:ascii="Times New Roman" w:hAnsi="Times New Roman" w:cs="Times New Roman"/>
          <w:sz w:val="24"/>
          <w:szCs w:val="24"/>
        </w:rPr>
        <w:t xml:space="preserve">linizce yapılan çalışmalara ilişkin faaliyet </w:t>
      </w:r>
      <w:bookmarkStart w:id="2" w:name="_Hlk158635618"/>
      <w:r w:rsidR="00546E14" w:rsidRPr="0090403C">
        <w:rPr>
          <w:rFonts w:ascii="Times New Roman" w:hAnsi="Times New Roman" w:cs="Times New Roman"/>
          <w:sz w:val="24"/>
          <w:szCs w:val="24"/>
        </w:rPr>
        <w:t>raporu ile Ek-</w:t>
      </w:r>
      <w:r w:rsidR="00022357">
        <w:rPr>
          <w:rFonts w:ascii="Times New Roman" w:hAnsi="Times New Roman" w:cs="Times New Roman"/>
          <w:sz w:val="24"/>
          <w:szCs w:val="24"/>
        </w:rPr>
        <w:t>2</w:t>
      </w:r>
      <w:r w:rsidRPr="0090403C">
        <w:rPr>
          <w:rFonts w:ascii="Times New Roman" w:hAnsi="Times New Roman" w:cs="Times New Roman"/>
          <w:sz w:val="24"/>
          <w:szCs w:val="24"/>
        </w:rPr>
        <w:t>’de yer alan</w:t>
      </w:r>
      <w:r w:rsidR="00546E14" w:rsidRPr="0090403C">
        <w:rPr>
          <w:rFonts w:ascii="Times New Roman" w:hAnsi="Times New Roman" w:cs="Times New Roman"/>
          <w:sz w:val="24"/>
          <w:szCs w:val="24"/>
        </w:rPr>
        <w:t xml:space="preserve"> İl Faaliyetleri Değerlendirme </w:t>
      </w:r>
      <w:proofErr w:type="spellStart"/>
      <w:r w:rsidR="00546E14" w:rsidRPr="0090403C">
        <w:rPr>
          <w:rFonts w:ascii="Times New Roman" w:hAnsi="Times New Roman" w:cs="Times New Roman"/>
          <w:sz w:val="24"/>
          <w:szCs w:val="24"/>
        </w:rPr>
        <w:t>Form</w:t>
      </w:r>
      <w:r w:rsidRPr="0090403C">
        <w:rPr>
          <w:rFonts w:ascii="Times New Roman" w:hAnsi="Times New Roman" w:cs="Times New Roman"/>
          <w:sz w:val="24"/>
          <w:szCs w:val="24"/>
        </w:rPr>
        <w:t>u’</w:t>
      </w:r>
      <w:r w:rsidR="00546E14" w:rsidRPr="0090403C">
        <w:rPr>
          <w:rFonts w:ascii="Times New Roman" w:hAnsi="Times New Roman" w:cs="Times New Roman"/>
          <w:sz w:val="24"/>
          <w:szCs w:val="24"/>
        </w:rPr>
        <w:t>n</w:t>
      </w:r>
      <w:r w:rsidR="002E35A2" w:rsidRPr="0090403C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546E14" w:rsidRPr="0090403C">
        <w:rPr>
          <w:rFonts w:ascii="Times New Roman" w:hAnsi="Times New Roman" w:cs="Times New Roman"/>
          <w:sz w:val="24"/>
          <w:szCs w:val="24"/>
        </w:rPr>
        <w:t xml:space="preserve"> </w:t>
      </w:r>
      <w:r w:rsidR="009700AD" w:rsidRPr="0090403C">
        <w:rPr>
          <w:rFonts w:ascii="Times New Roman" w:hAnsi="Times New Roman" w:cs="Times New Roman"/>
          <w:sz w:val="24"/>
          <w:szCs w:val="24"/>
        </w:rPr>
        <w:t xml:space="preserve">doldurularak </w:t>
      </w:r>
      <w:r w:rsidR="00546E14" w:rsidRPr="0090403C">
        <w:rPr>
          <w:rFonts w:ascii="Times New Roman" w:hAnsi="Times New Roman" w:cs="Times New Roman"/>
          <w:sz w:val="24"/>
          <w:szCs w:val="24"/>
        </w:rPr>
        <w:t>Daire Başkanlığımıza gönderilmesi.</w:t>
      </w:r>
    </w:p>
    <w:bookmarkEnd w:id="2"/>
    <w:p w14:paraId="00E73D21" w14:textId="77777777" w:rsidR="00200069" w:rsidRPr="0090403C" w:rsidRDefault="00200069" w:rsidP="0090403C">
      <w:pPr>
        <w:ind w:left="284" w:right="425"/>
        <w:rPr>
          <w:rFonts w:ascii="Times New Roman" w:hAnsi="Times New Roman" w:cs="Times New Roman"/>
          <w:sz w:val="24"/>
          <w:szCs w:val="24"/>
        </w:rPr>
      </w:pPr>
    </w:p>
    <w:sectPr w:rsidR="00200069" w:rsidRPr="0090403C" w:rsidSect="00125E31">
      <w:pgSz w:w="11906" w:h="16838"/>
      <w:pgMar w:top="1021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F2CE2"/>
    <w:multiLevelType w:val="hybridMultilevel"/>
    <w:tmpl w:val="83D29D8A"/>
    <w:lvl w:ilvl="0" w:tplc="5E963900">
      <w:start w:val="1"/>
      <w:numFmt w:val="decimal"/>
      <w:lvlText w:val="%1)"/>
      <w:lvlJc w:val="left"/>
      <w:pPr>
        <w:ind w:left="120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7F3445F2"/>
    <w:multiLevelType w:val="hybridMultilevel"/>
    <w:tmpl w:val="79B8EAA4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69"/>
    <w:rsid w:val="00004E50"/>
    <w:rsid w:val="0001674F"/>
    <w:rsid w:val="00022357"/>
    <w:rsid w:val="00033B9A"/>
    <w:rsid w:val="000D2438"/>
    <w:rsid w:val="0010759F"/>
    <w:rsid w:val="00127D5F"/>
    <w:rsid w:val="00154FDD"/>
    <w:rsid w:val="00155D1C"/>
    <w:rsid w:val="00185572"/>
    <w:rsid w:val="001C7C89"/>
    <w:rsid w:val="001D5C67"/>
    <w:rsid w:val="00200069"/>
    <w:rsid w:val="00213928"/>
    <w:rsid w:val="0023554A"/>
    <w:rsid w:val="002361B1"/>
    <w:rsid w:val="002C0C42"/>
    <w:rsid w:val="002E35A2"/>
    <w:rsid w:val="00300436"/>
    <w:rsid w:val="00324756"/>
    <w:rsid w:val="00355A4B"/>
    <w:rsid w:val="00373BF3"/>
    <w:rsid w:val="00373F4F"/>
    <w:rsid w:val="0040381D"/>
    <w:rsid w:val="00454198"/>
    <w:rsid w:val="0046341B"/>
    <w:rsid w:val="004D7D60"/>
    <w:rsid w:val="004E2535"/>
    <w:rsid w:val="005043C0"/>
    <w:rsid w:val="00507FDD"/>
    <w:rsid w:val="0051797A"/>
    <w:rsid w:val="00546E14"/>
    <w:rsid w:val="005568E6"/>
    <w:rsid w:val="005626CA"/>
    <w:rsid w:val="00564A05"/>
    <w:rsid w:val="005937DE"/>
    <w:rsid w:val="005C7114"/>
    <w:rsid w:val="005D4A37"/>
    <w:rsid w:val="0060480E"/>
    <w:rsid w:val="00633EB6"/>
    <w:rsid w:val="0064305F"/>
    <w:rsid w:val="00684A54"/>
    <w:rsid w:val="006B3E4F"/>
    <w:rsid w:val="006C5528"/>
    <w:rsid w:val="007014A5"/>
    <w:rsid w:val="00725B3B"/>
    <w:rsid w:val="007748A7"/>
    <w:rsid w:val="007A674C"/>
    <w:rsid w:val="007C0BD8"/>
    <w:rsid w:val="007D161A"/>
    <w:rsid w:val="007F4DAB"/>
    <w:rsid w:val="007F5B62"/>
    <w:rsid w:val="008041FB"/>
    <w:rsid w:val="00805E3E"/>
    <w:rsid w:val="00810922"/>
    <w:rsid w:val="00810B64"/>
    <w:rsid w:val="00851914"/>
    <w:rsid w:val="00861418"/>
    <w:rsid w:val="00863C08"/>
    <w:rsid w:val="008B179D"/>
    <w:rsid w:val="0090403C"/>
    <w:rsid w:val="0091072A"/>
    <w:rsid w:val="009700AD"/>
    <w:rsid w:val="00993BB9"/>
    <w:rsid w:val="009D0121"/>
    <w:rsid w:val="009D2ED0"/>
    <w:rsid w:val="009E0C34"/>
    <w:rsid w:val="00A07A0E"/>
    <w:rsid w:val="00A54B50"/>
    <w:rsid w:val="00A9488A"/>
    <w:rsid w:val="00A96148"/>
    <w:rsid w:val="00B0148E"/>
    <w:rsid w:val="00B2526B"/>
    <w:rsid w:val="00B3357C"/>
    <w:rsid w:val="00B607EA"/>
    <w:rsid w:val="00B62584"/>
    <w:rsid w:val="00BA70E7"/>
    <w:rsid w:val="00BB3902"/>
    <w:rsid w:val="00BC4812"/>
    <w:rsid w:val="00BF0931"/>
    <w:rsid w:val="00C03330"/>
    <w:rsid w:val="00C11A09"/>
    <w:rsid w:val="00C23BAB"/>
    <w:rsid w:val="00C526C8"/>
    <w:rsid w:val="00C57F9B"/>
    <w:rsid w:val="00C70262"/>
    <w:rsid w:val="00C75B79"/>
    <w:rsid w:val="00CB5F15"/>
    <w:rsid w:val="00D0152B"/>
    <w:rsid w:val="00D36764"/>
    <w:rsid w:val="00D44C9C"/>
    <w:rsid w:val="00D64112"/>
    <w:rsid w:val="00D76F56"/>
    <w:rsid w:val="00DC4F31"/>
    <w:rsid w:val="00DF1CCF"/>
    <w:rsid w:val="00E00166"/>
    <w:rsid w:val="00E30935"/>
    <w:rsid w:val="00E43F98"/>
    <w:rsid w:val="00E46D01"/>
    <w:rsid w:val="00E94844"/>
    <w:rsid w:val="00E9528B"/>
    <w:rsid w:val="00EA3D73"/>
    <w:rsid w:val="00EA7910"/>
    <w:rsid w:val="00EB4586"/>
    <w:rsid w:val="00ED7381"/>
    <w:rsid w:val="00EE3465"/>
    <w:rsid w:val="00EE7B81"/>
    <w:rsid w:val="00EF49A7"/>
    <w:rsid w:val="00F14737"/>
    <w:rsid w:val="00F173C0"/>
    <w:rsid w:val="00F32038"/>
    <w:rsid w:val="00F66413"/>
    <w:rsid w:val="00F82928"/>
    <w:rsid w:val="00F82962"/>
    <w:rsid w:val="00FC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AC83"/>
  <w15:chartTrackingRefBased/>
  <w15:docId w15:val="{87685025-4883-4193-BCF4-10CF9BA6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E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6E1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46E14"/>
    <w:rPr>
      <w:color w:val="0563C1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46E1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46E14"/>
    <w:rPr>
      <w:rFonts w:ascii="Consolas" w:hAnsi="Consolas"/>
      <w:sz w:val="20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73BF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10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gm.saglik.gov.tr/tr/uzaktan-saglik-hizmeti-sunumu/hastalara-yoneli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sgm.saglik.gov.tr/tr/dokumanlar-kronikhastalikl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sgm.saglik.gov.tr/depo/birimler/kronik-hastaliklar-ve-yasli-sagligi-db/Dokumanlar/Afisler/KB_Kontrol_Altina_Alma_Onerileri.pdf" TargetMode="External"/><Relationship Id="rId5" Type="http://schemas.openxmlformats.org/officeDocument/2006/relationships/hyperlink" Target="https://hsgm.saglik.gov.tr/depo/birimler/kronik-hastaliklar-ve-yasli-sagligi-db/Dokumanlar/Afisler/Kan_Basinci_Olcum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Gülay SARIOĞLU</dc:creator>
  <cp:keywords/>
  <dc:description/>
  <cp:lastModifiedBy>Fatma TAMKOÇ GÜRBÜZTÜRK</cp:lastModifiedBy>
  <cp:revision>20</cp:revision>
  <dcterms:created xsi:type="dcterms:W3CDTF">2025-03-24T07:12:00Z</dcterms:created>
  <dcterms:modified xsi:type="dcterms:W3CDTF">2025-05-07T12:26:00Z</dcterms:modified>
</cp:coreProperties>
</file>